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E852FC">
      <w:pPr>
        <w:ind w:firstLine="2730" w:firstLineChars="1300"/>
        <w:rPr>
          <w:rFonts w:hint="eastAsia" w:eastAsiaTheme="minorEastAsia"/>
          <w:lang w:val="en-US" w:eastAsia="zh-CN"/>
        </w:rPr>
      </w:pPr>
      <w:r>
        <w:rPr>
          <w:rFonts w:hint="eastAsia"/>
        </w:rPr>
        <w:t>学科教学（思政）专业</w:t>
      </w:r>
      <w:r>
        <w:rPr>
          <w:rFonts w:hint="eastAsia"/>
          <w:lang w:val="en-US" w:eastAsia="zh-CN"/>
        </w:rPr>
        <w:t>介绍</w:t>
      </w:r>
    </w:p>
    <w:p w14:paraId="79F033EB">
      <w:pPr>
        <w:ind w:firstLine="630" w:firstLineChars="300"/>
        <w:rPr>
          <w:rFonts w:hint="eastAsia"/>
        </w:rPr>
      </w:pPr>
    </w:p>
    <w:p w14:paraId="7D8839B1">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rPr>
          <w:rFonts w:hint="default" w:eastAsiaTheme="minorEastAsia"/>
          <w:lang w:val="en-US" w:eastAsia="zh-CN"/>
        </w:rPr>
      </w:pPr>
      <w:r>
        <w:rPr>
          <w:rFonts w:hint="eastAsia"/>
        </w:rPr>
        <w:t>学科教学（思政）专业硕士为教育硕士专业学位方向，由河南大学教育学部统筹学位管理与师范培养质量体系，核心培养工作依托哲学与公共管理学院开展。专业源起 1960 年设立的河南大学政治教育系（政教专业），六十余年办学积淀筑牢了学术底蕴与师资支撑，是河南省思政教育师资培养的核心阵地之一。本专业面向普通中学、中等职业学校培养兼具扎实理论素养与过硬教学实操能力的应用型思政教育人才</w:t>
      </w:r>
      <w:bookmarkStart w:id="0" w:name="_GoBack"/>
      <w:bookmarkEnd w:id="0"/>
      <w:r>
        <w:rPr>
          <w:rFonts w:hint="eastAsia"/>
        </w:rPr>
        <w:t>。毕业生就业路径</w:t>
      </w:r>
      <w:r>
        <w:rPr>
          <w:rFonts w:hint="eastAsia"/>
          <w:lang w:val="en-US" w:eastAsia="zh-CN"/>
        </w:rPr>
        <w:t>多元</w:t>
      </w:r>
      <w:r>
        <w:rPr>
          <w:rFonts w:hint="eastAsia"/>
        </w:rPr>
        <w:t>：一是进入普通中学、中职中专担任思政课专任教师或德育管理岗位；二是进入各级党政机关、街道社区、公办文化机构，从事党务、宣传、理论宣讲、基层治理等相关工作</w:t>
      </w:r>
      <w:r>
        <w:rPr>
          <w:rFonts w:hint="eastAsia" w:eastAsiaTheme="minorEastAsia"/>
          <w:lang w:eastAsia="zh-CN"/>
        </w:rPr>
        <w:t>；</w:t>
      </w:r>
      <w:r>
        <w:rPr>
          <w:rFonts w:hint="eastAsia" w:asciiTheme="minorHAnsi" w:eastAsiaTheme="minorEastAsia"/>
          <w:lang w:val="en-US" w:eastAsia="zh-CN"/>
        </w:rPr>
        <w:t>三是进入大中型国企、民营企业从事党建工作、企业文化建设、员工思想教育与培训等相关岗位</w:t>
      </w:r>
      <w:r>
        <w:rPr>
          <w:rFonts w:hint="eastAsia"/>
          <w:lang w:val="en-US" w:eastAsia="zh-CN"/>
        </w:rPr>
        <w:t>。</w:t>
      </w:r>
    </w:p>
    <w:p w14:paraId="7CB5DD62">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rPr>
          <w:rFonts w:hint="eastAsia"/>
        </w:rPr>
      </w:pPr>
      <w:r>
        <w:rPr>
          <w:rFonts w:hint="eastAsia"/>
        </w:rPr>
        <w:t>专业推行“校内学术导师 + 校外职业导师”双导师制，梯队完备、实践特色鲜明。校内专职学业导师共 20 余名，90% 以上拥有博士学位，以河南省特聘教授、二级教授为学术带头人，研究覆盖思想政治教育原理、中学思政课程与教学论、马克思主义中国化等核心领域。校外行业导师以中小学正高级教师、河南省名师及省市学科带头人为主体，</w:t>
      </w:r>
      <w:r>
        <w:rPr>
          <w:rFonts w:hint="eastAsia"/>
          <w:lang w:val="en-US" w:eastAsia="zh-CN"/>
        </w:rPr>
        <w:t>主要</w:t>
      </w:r>
      <w:r>
        <w:rPr>
          <w:rFonts w:hint="eastAsia"/>
        </w:rPr>
        <w:t>来自开封高中、河南大学附属中学、开封市金明中学等省级示范中学；上述学校同为专业共建的实践培养基地</w:t>
      </w:r>
      <w:r>
        <w:rPr>
          <w:rFonts w:hint="eastAsia"/>
          <w:lang w:eastAsia="zh-CN"/>
        </w:rPr>
        <w:t>。</w:t>
      </w:r>
      <w:r>
        <w:rPr>
          <w:rFonts w:hint="eastAsia"/>
          <w:lang w:val="en-US" w:eastAsia="zh-CN"/>
        </w:rPr>
        <w:t>行业</w:t>
      </w:r>
      <w:r>
        <w:rPr>
          <w:rFonts w:hint="eastAsia"/>
        </w:rPr>
        <w:t>导师全程参与教育见习、跟岗实习、教学设计与论文指导，将一线教学经验融入培养全流程，实现人才培养与基础教育需求精准对接。</w:t>
      </w:r>
    </w:p>
    <w:p w14:paraId="305D8ADC">
      <w:pPr>
        <w:ind w:firstLine="420" w:firstLineChars="200"/>
        <w:rPr>
          <w:rFonts w:hint="eastAsia"/>
        </w:rPr>
      </w:pPr>
    </w:p>
    <w:p w14:paraId="585D652E">
      <w:pPr>
        <w:ind w:firstLine="420" w:firstLineChars="200"/>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5570C3"/>
    <w:rsid w:val="2F42642C"/>
    <w:rsid w:val="3FA57883"/>
    <w:rsid w:val="461118F6"/>
    <w:rsid w:val="4CD236C4"/>
    <w:rsid w:val="7A6D7F90"/>
    <w:rsid w:val="7F2025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21</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2026-06-30T09:04:06Z</dcterms:created>
  <dc:creator>Administrator</dc:creator>
  <cp:lastModifiedBy>红暄</cp:lastModifiedBy>
  <dcterms:modified xsi:type="dcterms:W3CDTF">2026-06-30T09:41:13Z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eyJoZGlkIjoiYjZjOWIwZWMzOGY0NGY4ZDM3MmMzYTU2OTBjNDkzNWYiLCJ1c2VySWQiOiI5MTM1NTQ0MTgifQ==</vt:lpwstr>
  </property>
  <property fmtid="{D5CDD505-2E9C-101B-9397-08002B2CF9AE}" pid="4" name="ICV">
    <vt:lpwstr>E0980DD3006E4DA096398C005A145AFD_12</vt:lpwstr>
  </property>
</Properties>
</file>